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59" w:lineRule="auto"/>
        <w:ind w:left="19" w:firstLine="0"/>
      </w:pPr>
      <w:r>
        <w:rPr>
          <w:rtl w:val="0"/>
          <w:lang w:val="en-US"/>
        </w:rPr>
        <w:t>Running head: GUIDED JOURNAL THREE</w:t>
        <w:tab/>
        <w:tab/>
        <w:tab/>
      </w:r>
      <w:r>
        <w:rPr>
          <w:rFonts w:ascii="Calibri" w:cs="Calibri" w:hAnsi="Calibri" w:eastAsia="Calibri"/>
          <w:rtl w:val="0"/>
        </w:rPr>
        <w:tab/>
        <w:t xml:space="preserve"> </w:t>
        <w:tab/>
        <w:tab/>
      </w:r>
      <w:r>
        <w:rPr>
          <w:rtl w:val="0"/>
        </w:rPr>
        <w:t>1</w:t>
      </w:r>
      <w:r>
        <w:rPr>
          <w:rFonts w:ascii="Calibri" w:cs="Calibri" w:hAnsi="Calibri" w:eastAsia="Calibri"/>
          <w:rtl w:val="0"/>
        </w:rPr>
        <w:t xml:space="preserve"> </w:t>
      </w:r>
    </w:p>
    <w:p>
      <w:pPr>
        <w:pStyle w:val="Body"/>
        <w:spacing w:after="170" w:line="259" w:lineRule="auto"/>
        <w:ind w:left="0" w:firstLine="0"/>
      </w:pPr>
      <w:r>
        <w:rPr>
          <w:rFonts w:ascii="Calibri" w:cs="Calibri" w:hAnsi="Calibri" w:eastAsia="Calibri"/>
          <w:rtl w:val="0"/>
        </w:rPr>
        <w:t xml:space="preserve"> </w:t>
      </w:r>
    </w:p>
    <w:p>
      <w:pPr>
        <w:pStyle w:val="Body"/>
        <w:spacing w:after="0" w:line="259" w:lineRule="auto"/>
        <w:ind w:left="0" w:firstLine="0"/>
      </w:pPr>
      <w:r>
        <w:rPr>
          <w:color w:val="6f2f9f"/>
          <w:u w:color="6f2f9f"/>
          <w:rtl w:val="0"/>
        </w:rPr>
        <w:t xml:space="preserve"> </w:t>
      </w:r>
    </w:p>
    <w:p>
      <w:pPr>
        <w:pStyle w:val="Body"/>
        <w:spacing w:after="252" w:line="259" w:lineRule="auto"/>
        <w:ind w:left="0" w:firstLine="0"/>
      </w:pPr>
      <w:r>
        <w:rPr>
          <w:rtl w:val="0"/>
        </w:rPr>
        <w:t xml:space="preserve"> </w:t>
      </w:r>
    </w:p>
    <w:p>
      <w:pPr>
        <w:pStyle w:val="Body"/>
        <w:spacing w:after="252" w:line="259" w:lineRule="auto"/>
        <w:ind w:left="0" w:firstLine="0"/>
      </w:pPr>
      <w:r>
        <w:rPr>
          <w:rtl w:val="0"/>
        </w:rPr>
        <w:t xml:space="preserve"> </w:t>
      </w:r>
    </w:p>
    <w:p>
      <w:pPr>
        <w:pStyle w:val="Body"/>
        <w:spacing w:after="252" w:line="259" w:lineRule="auto"/>
        <w:ind w:left="0" w:firstLine="0"/>
      </w:pPr>
      <w:r>
        <w:rPr>
          <w:rtl w:val="0"/>
        </w:rPr>
        <w:t xml:space="preserve"> </w:t>
      </w:r>
    </w:p>
    <w:p>
      <w:pPr>
        <w:pStyle w:val="Body"/>
        <w:spacing w:after="252" w:line="259" w:lineRule="auto"/>
        <w:ind w:left="0" w:firstLine="0"/>
      </w:pPr>
      <w:r>
        <w:rPr>
          <w:rtl w:val="0"/>
        </w:rPr>
        <w:t xml:space="preserve"> </w:t>
      </w:r>
    </w:p>
    <w:p>
      <w:pPr>
        <w:pStyle w:val="Body"/>
        <w:spacing w:after="252" w:line="259" w:lineRule="auto"/>
        <w:ind w:left="0" w:firstLine="0"/>
      </w:pPr>
      <w:r>
        <w:rPr>
          <w:rtl w:val="0"/>
        </w:rPr>
        <w:t xml:space="preserve"> </w:t>
      </w:r>
    </w:p>
    <w:p>
      <w:pPr>
        <w:pStyle w:val="Body"/>
        <w:spacing w:after="252" w:line="259" w:lineRule="auto"/>
        <w:ind w:left="0" w:firstLine="0"/>
      </w:pPr>
      <w:r>
        <w:rPr>
          <w:rtl w:val="0"/>
        </w:rPr>
        <w:t xml:space="preserve"> </w:t>
      </w:r>
    </w:p>
    <w:p>
      <w:pPr>
        <w:pStyle w:val="Body"/>
        <w:spacing w:after="252" w:line="259" w:lineRule="auto"/>
        <w:ind w:left="0" w:firstLine="0"/>
      </w:pPr>
      <w:r>
        <w:rPr>
          <w:rtl w:val="0"/>
        </w:rPr>
        <w:t xml:space="preserve"> </w:t>
      </w:r>
    </w:p>
    <w:p>
      <w:pPr>
        <w:pStyle w:val="Body"/>
        <w:spacing w:after="252" w:line="259" w:lineRule="auto"/>
        <w:ind w:left="0" w:firstLine="0"/>
      </w:pPr>
      <w:r>
        <w:rPr>
          <w:rtl w:val="0"/>
        </w:rPr>
        <w:t xml:space="preserve"> </w:t>
      </w:r>
    </w:p>
    <w:p>
      <w:pPr>
        <w:pStyle w:val="Body"/>
        <w:spacing w:after="0" w:line="480" w:lineRule="auto"/>
        <w:ind w:left="14" w:hanging="14"/>
        <w:jc w:val="center"/>
        <w:rPr>
          <w:b w:val="1"/>
          <w:bCs w:val="1"/>
        </w:rPr>
      </w:pPr>
      <w:r>
        <w:rPr>
          <w:b w:val="1"/>
          <w:bCs w:val="1"/>
          <w:rtl w:val="0"/>
          <w:lang w:val="de-DE"/>
        </w:rPr>
        <w:t>GUIDED JOURNAL THREE</w:t>
      </w:r>
    </w:p>
    <w:p>
      <w:pPr>
        <w:pStyle w:val="Body"/>
        <w:spacing w:after="250" w:line="259" w:lineRule="auto"/>
        <w:ind w:right="2"/>
        <w:jc w:val="center"/>
      </w:pPr>
      <w:r>
        <w:rPr>
          <w:rtl w:val="0"/>
        </w:rPr>
        <w:t xml:space="preserve">Deidre Gray </w:t>
      </w:r>
    </w:p>
    <w:p>
      <w:pPr>
        <w:pStyle w:val="Body"/>
        <w:spacing w:after="250" w:line="259" w:lineRule="auto"/>
        <w:ind w:right="3"/>
        <w:jc w:val="center"/>
      </w:pPr>
      <w:r>
        <w:rPr>
          <w:rtl w:val="0"/>
          <w:lang w:val="de-DE"/>
        </w:rPr>
        <w:t xml:space="preserve">OLM 523 </w:t>
      </w:r>
    </w:p>
    <w:p>
      <w:pPr>
        <w:pStyle w:val="Body"/>
        <w:spacing w:after="250" w:line="476" w:lineRule="auto"/>
        <w:ind w:left="3200" w:right="3133" w:hanging="10"/>
        <w:jc w:val="center"/>
      </w:pPr>
      <w:r>
        <w:rPr>
          <w:rtl w:val="0"/>
          <w:lang w:val="it-IT"/>
        </w:rPr>
        <w:t>Professor Dominic Adams</w:t>
      </w:r>
    </w:p>
    <w:p>
      <w:pPr>
        <w:pStyle w:val="Body"/>
        <w:spacing w:after="250" w:line="476" w:lineRule="auto"/>
        <w:ind w:left="3200" w:right="3133" w:hanging="10"/>
        <w:jc w:val="center"/>
      </w:pPr>
      <w:r>
        <w:rPr>
          <w:rtl w:val="0"/>
        </w:rPr>
        <w:t>December 7, 2017</w:t>
      </w:r>
      <w:r>
        <w:rPr>
          <w:rFonts w:ascii="Arial Unicode MS" w:cs="Arial Unicode MS" w:hAnsi="Arial Unicode MS" w:eastAsia="Arial Unicode MS"/>
          <w:b w:val="0"/>
          <w:bCs w:val="0"/>
          <w:i w:val="0"/>
          <w:iCs w:val="0"/>
        </w:rPr>
        <w:br w:type="page"/>
      </w:r>
    </w:p>
    <w:p>
      <w:pPr>
        <w:pStyle w:val="Body"/>
        <w:spacing w:after="0" w:line="480" w:lineRule="auto"/>
        <w:ind w:left="14" w:hanging="14"/>
        <w:jc w:val="center"/>
        <w:rPr>
          <w:b w:val="1"/>
          <w:bCs w:val="1"/>
        </w:rPr>
      </w:pPr>
      <w:bookmarkStart w:name="_Hlk495852583" w:id="0"/>
      <w:r>
        <w:rPr>
          <w:b w:val="1"/>
          <w:bCs w:val="1"/>
          <w:rtl w:val="0"/>
          <w:lang w:val="de-DE"/>
        </w:rPr>
        <w:t xml:space="preserve">GUIDED JOURNAL THREE </w:t>
      </w:r>
      <w:bookmarkEnd w:id="0"/>
    </w:p>
    <w:p>
      <w:pPr>
        <w:pStyle w:val="Body"/>
        <w:ind w:left="0" w:firstLine="0"/>
        <w:rPr>
          <w:b w:val="1"/>
          <w:bCs w:val="1"/>
        </w:rPr>
      </w:pPr>
      <w:r>
        <w:rPr>
          <w:b w:val="1"/>
          <w:bCs w:val="1"/>
          <w:rtl w:val="0"/>
          <w:lang w:val="en-US"/>
        </w:rPr>
        <w:t>My Life</w:t>
      </w:r>
    </w:p>
    <w:p>
      <w:pPr>
        <w:pStyle w:val="Body"/>
        <w:spacing w:after="0" w:line="480" w:lineRule="auto"/>
      </w:pPr>
      <w:r>
        <w:rPr>
          <w:rtl w:val="0"/>
          <w:lang w:val="en-US"/>
        </w:rPr>
        <w:tab/>
        <w:tab/>
        <w:t xml:space="preserve">When I look at my current professional life I will admit that I am not satisfied with where I am.  I initially accepted my current position because I needed benefits and it was an </w:t>
      </w:r>
      <w:r>
        <w:rPr>
          <w:rtl w:val="0"/>
        </w:rPr>
        <w:t>“</w:t>
      </w:r>
      <w:r>
        <w:rPr>
          <w:rtl w:val="0"/>
          <w:lang w:val="it-IT"/>
        </w:rPr>
        <w:t>escape</w:t>
      </w:r>
      <w:r>
        <w:rPr>
          <w:rtl w:val="0"/>
        </w:rPr>
        <w:t xml:space="preserve">” </w:t>
      </w:r>
      <w:r>
        <w:rPr>
          <w:rtl w:val="0"/>
          <w:lang w:val="en-US"/>
        </w:rPr>
        <w:t xml:space="preserve">from my previous position.  The stress from my previous position was beginning to affect my health and I needed a change.  We did not have health benefits or paid time off and with the decline in my health, a position with benefits was necessary.  I was the Assistant Director of a Childcare facility and I enjoyed certain parts of my job; however, I knew it was time to leave.  I was excited about the new position and the opportunities it offered but I became bored after the second year and began to resent the restrictive environment because I was used to be in management and had a flexible schedule.  </w:t>
      </w:r>
    </w:p>
    <w:p>
      <w:pPr>
        <w:pStyle w:val="Body"/>
        <w:spacing w:after="0" w:line="480" w:lineRule="auto"/>
        <w:ind w:firstLine="710"/>
      </w:pPr>
      <w:r>
        <w:rPr>
          <w:rtl w:val="0"/>
          <w:lang w:val="en-US"/>
        </w:rPr>
        <w:t xml:space="preserve">Friends and family suggested that I pursue a career in event planning, teaching or higher education because they could see I had a passion for it.  I took their suggestions but when I began the job search, I allowed fear and lack of self-confidence to intimidate me which made me feel that my qualifications were inadequate.   Initially I stopped my search completely but now it is just on a temporarily hold.   I started graduate school so that I could obtain the necessary knowledge and skills to advance.  I decided that I would hold off until after graduation since I was required to give my employer an additional year of service as part of my tuition assistance agreement and by then I would also be vested.  </w:t>
      </w:r>
    </w:p>
    <w:p>
      <w:pPr>
        <w:pStyle w:val="Body"/>
        <w:spacing w:after="0" w:line="480" w:lineRule="auto"/>
        <w:ind w:firstLine="710"/>
      </w:pPr>
      <w:r>
        <w:rPr>
          <w:rtl w:val="0"/>
          <w:lang w:val="en-US"/>
        </w:rPr>
        <w:t>When I look at my personal life, I think I may be going through a midlife crisis.  I am not happy about my financial status or have any concrete idea on what direction my life is going.  I feel I should be further along than I am and realize I have made so many mistake</w:t>
      </w:r>
      <w:r>
        <w:rPr>
          <w:rtl w:val="0"/>
          <w:lang w:val="en-US"/>
        </w:rPr>
        <w:t>s,</w:t>
      </w:r>
      <w:r>
        <w:rPr>
          <w:rtl w:val="0"/>
          <w:lang w:val="en-US"/>
        </w:rPr>
        <w:t xml:space="preserve"> especially financially that I am just trying to find a way out.  I am also dealing with the challenge of letting go as a parent and learning to allow my daughter to live her life freely without feeling left out, lonely and unloved.  I dealt with similar issues with my son but it is much harder with my daughter.   The stress and anxiety I was experiencing began to make me bitter and a very negative person.  I realized that I was on a downward</w:t>
      </w:r>
      <w:r>
        <w:rPr>
          <w:rtl w:val="0"/>
          <w:lang w:val="en-US"/>
        </w:rPr>
        <w:t xml:space="preserve"> </w:t>
      </w:r>
      <w:r>
        <w:rPr>
          <w:rtl w:val="0"/>
          <w:lang w:val="en-US"/>
        </w:rPr>
        <w:t xml:space="preserve">spiral and needed some help.  I sought help and am on the road to rediscover and refine who I am </w:t>
      </w:r>
      <w:r>
        <w:rPr>
          <w:rtl w:val="0"/>
          <w:lang w:val="en-US"/>
        </w:rPr>
        <w:t>while</w:t>
      </w:r>
      <w:r>
        <w:rPr>
          <w:rtl w:val="0"/>
          <w:lang w:val="en-US"/>
        </w:rPr>
        <w:t xml:space="preserve"> learning to love me.  </w:t>
      </w:r>
    </w:p>
    <w:p>
      <w:pPr>
        <w:pStyle w:val="Body"/>
        <w:spacing w:after="0" w:line="480" w:lineRule="auto"/>
        <w:rPr>
          <w:b w:val="1"/>
          <w:bCs w:val="1"/>
        </w:rPr>
      </w:pPr>
      <w:r>
        <w:rPr>
          <w:b w:val="1"/>
          <w:bCs w:val="1"/>
          <w:rtl w:val="0"/>
          <w:lang w:val="en-US"/>
        </w:rPr>
        <w:t>My Journey in Review</w:t>
      </w:r>
    </w:p>
    <w:p>
      <w:pPr>
        <w:pStyle w:val="Body"/>
        <w:spacing w:after="0" w:line="480" w:lineRule="auto"/>
        <w:ind w:firstLine="710"/>
      </w:pPr>
      <w:r>
        <w:rPr>
          <w:rtl w:val="0"/>
          <w:lang w:val="en-US"/>
        </w:rPr>
        <w:t xml:space="preserve">If I was at the end of my journey and looked back on my life as it relates to my work, I would want to see all of the people and students that I have helped in some way reaching their goals and living a productive and happy life.  I would want to see that my work positively impacted their lives and that they were living their dreams.  When people thought of me, I would want them to remember my tireless efforts to help people, my unconditional love for young people and to remember me as someone who tried to make a difference in the world.  </w:t>
      </w:r>
    </w:p>
    <w:p>
      <w:pPr>
        <w:pStyle w:val="Body"/>
        <w:spacing w:after="0" w:line="480" w:lineRule="auto"/>
        <w:ind w:firstLine="710"/>
      </w:pPr>
      <w:r>
        <w:rPr>
          <w:rtl w:val="0"/>
          <w:lang w:val="en-US"/>
        </w:rPr>
        <w:t>When I looked at my personal life, I would hope that I made my family</w:t>
      </w:r>
      <w:r>
        <w:rPr>
          <w:rtl w:val="0"/>
          <w:lang w:val="en-US"/>
        </w:rPr>
        <w:t xml:space="preserve"> was</w:t>
      </w:r>
      <w:r>
        <w:rPr>
          <w:rtl w:val="0"/>
          <w:lang w:val="en-US"/>
        </w:rPr>
        <w:t xml:space="preserve"> proud.  I would want my children to know that I loved them </w:t>
      </w:r>
      <w:r>
        <w:rPr>
          <w:rtl w:val="0"/>
          <w:lang w:val="en-US"/>
        </w:rPr>
        <w:t xml:space="preserve">beyond words </w:t>
      </w:r>
      <w:r>
        <w:rPr>
          <w:rtl w:val="0"/>
          <w:lang w:val="en-US"/>
        </w:rPr>
        <w:t>and that I worked hard to provide for them and to provide them with opportunities that I did not have.  I would want my husband and my mom to know that they meant everything to me and that without them</w:t>
      </w:r>
      <w:r>
        <w:rPr>
          <w:rtl w:val="0"/>
          <w:lang w:val="en-US"/>
        </w:rPr>
        <w:t>,</w:t>
      </w:r>
      <w:r>
        <w:rPr>
          <w:rtl w:val="0"/>
          <w:lang w:val="en-US"/>
        </w:rPr>
        <w:t xml:space="preserve"> I would not have grown or become the woman that I was. </w:t>
      </w:r>
    </w:p>
    <w:p>
      <w:pPr>
        <w:pStyle w:val="Body"/>
        <w:spacing w:after="0" w:line="480" w:lineRule="auto"/>
        <w:rPr>
          <w:b w:val="1"/>
          <w:bCs w:val="1"/>
        </w:rPr>
      </w:pPr>
      <w:r>
        <w:tab/>
      </w:r>
      <w:r>
        <w:rPr>
          <w:b w:val="1"/>
          <w:bCs w:val="1"/>
          <w:rtl w:val="0"/>
          <w:lang w:val="en-US"/>
        </w:rPr>
        <w:t xml:space="preserve">My Vision </w:t>
      </w:r>
    </w:p>
    <w:p>
      <w:pPr>
        <w:pStyle w:val="Body"/>
        <w:spacing w:after="0" w:line="480" w:lineRule="auto"/>
        <w:ind w:left="0" w:firstLine="720"/>
      </w:pPr>
      <w:r>
        <w:rPr>
          <w:rtl w:val="0"/>
          <w:lang w:val="en-US"/>
        </w:rPr>
        <w:t>My vision is to see myself  happy personally and professionally.  I want my life to be everything I encourage others to go after.  I want to have a position that I enjoy.  I want to be excited to get up and go to work and feel fulfilled at the end of the day.  My vision is to rebuild my event planning businesses and be an example to other African American female entrepreneurs.  I want to be able to have a flexible work schedule that allows me to work from home some days</w:t>
      </w:r>
      <w:r>
        <w:rPr>
          <w:rtl w:val="0"/>
          <w:lang w:val="en-US"/>
        </w:rPr>
        <w:t>.</w:t>
      </w:r>
      <w:r>
        <w:rPr>
          <w:rtl w:val="0"/>
          <w:lang w:val="en-US"/>
        </w:rPr>
        <w:t xml:space="preserve"> I want to travel, spend time with my family and continue to impact lives in a major way.  I want to expand my public speaking beyond the walls of West Chester University and see my college prep business grow and flourish.   I envision myself in a leadership position where I am inspiring and developing leaders.  </w:t>
      </w:r>
    </w:p>
    <w:p>
      <w:pPr>
        <w:pStyle w:val="Body"/>
        <w:spacing w:after="0" w:line="480" w:lineRule="auto"/>
        <w:ind w:left="0" w:firstLine="720"/>
      </w:pPr>
      <w:r>
        <w:rPr>
          <w:rtl w:val="0"/>
          <w:lang w:val="en-US"/>
        </w:rPr>
        <w:t xml:space="preserve">One of the core elements for my future is to graduate from the Organizational Leadership and Management (OLM) program and finish with a GPA that is as close to 4.0 as possible.  One of my immediate goals is to help raise a minimum of $20,000.00 to help our chapter, the West Chester University Black Alumni Chapter, establish an endowment fund.  This fund will enable our chapter to bless students of color for years to come and it will fulfill our mission of creating a legacy that will last forever.   I also want to create my own scholarship as well.  </w:t>
      </w:r>
    </w:p>
    <w:p>
      <w:pPr>
        <w:pStyle w:val="Body"/>
        <w:spacing w:after="0" w:line="480" w:lineRule="auto"/>
        <w:ind w:left="0" w:firstLine="720"/>
      </w:pPr>
      <w:r>
        <w:rPr>
          <w:rtl w:val="0"/>
          <w:lang w:val="en-US"/>
        </w:rPr>
        <w:t xml:space="preserve">One of the core elements for my personal and professional future is to strengthen my leadership skills.  I want to be a resonant leader like Captain Abrashoff and I am learning to </w:t>
      </w:r>
      <w:r>
        <w:rPr>
          <w:rtl w:val="0"/>
        </w:rPr>
        <w:t>“</w:t>
      </w:r>
      <w:r>
        <w:rPr>
          <w:rtl w:val="0"/>
          <w:lang w:val="en-US"/>
        </w:rPr>
        <w:t xml:space="preserve">Listen Aggressively, Lead by Example, Communicate with Purpose and Meaning, Trust my team, Take Calculated Risks and Build my people up (Abrashoff, 2012, vii-viii).  In the past, others may have labeled me as a micromanager but this program has taught me that the five characteristics of exemplary leadership are to Lead the Way, Inspire a Shared Vision, Enable Others to Act, Encourage the Heart and Challenge the Process (Kouzes and Posner, 2012).  I do not like being micromanaged or working in an environment with a lot of restrictions, yet unknowingly I was creating that environment for those I was responsible for leading.  </w:t>
      </w:r>
    </w:p>
    <w:p>
      <w:pPr>
        <w:pStyle w:val="Body"/>
        <w:spacing w:after="0" w:line="480" w:lineRule="auto"/>
        <w:ind w:left="0" w:firstLine="720"/>
      </w:pPr>
      <w:r>
        <w:rPr>
          <w:rtl w:val="0"/>
          <w:lang w:val="en-US"/>
        </w:rPr>
        <w:t xml:space="preserve">In order to achieve my core elements, I have to let go of fear, negative thinking, anxiety, impatience, taking things personally and my perfectionist mindset.  I have to learn to believe in myself, recognize my talents and abilities and hold on to my faith when things are not going well.  I also need to learn to trust people to do whatever tasks they are assigned and trust </w:t>
      </w:r>
      <w:r>
        <w:rPr>
          <w:rtl w:val="0"/>
          <w:lang w:val="en-US"/>
        </w:rPr>
        <w:t>that they will</w:t>
      </w:r>
      <w:r>
        <w:rPr>
          <w:rtl w:val="0"/>
          <w:lang w:val="en-US"/>
        </w:rPr>
        <w:t xml:space="preserve"> get it done.  My way is not the only way or the right way.  I must allow people the freedom and autonomy to complete their tasks and hold them accountable if they do not.  I also need to learn when it is appropriate for me to step in versus giving advice and allowing people to fix the issues themselves.  My goal is to </w:t>
      </w:r>
      <w:r>
        <w:rPr>
          <w:rtl w:val="0"/>
        </w:rPr>
        <w:t>“</w:t>
      </w:r>
      <w:r>
        <w:rPr>
          <w:rtl w:val="0"/>
          <w:lang w:val="en-US"/>
        </w:rPr>
        <w:t>train people to think and make judgments on their own</w:t>
      </w:r>
      <w:r>
        <w:rPr>
          <w:rtl w:val="0"/>
        </w:rPr>
        <w:t xml:space="preserve">” </w:t>
      </w:r>
      <w:r>
        <w:rPr>
          <w:rtl w:val="0"/>
          <w:lang w:val="en-US"/>
        </w:rPr>
        <w:t xml:space="preserve">(Abrashoff, 2012, p. 27).  In order to accomplish this goal, I must change MY thoughts and behavior.  I no longer look at mistakes as failures but as </w:t>
      </w:r>
      <w:r>
        <w:rPr>
          <w:rtl w:val="0"/>
          <w:lang w:val="en-US"/>
        </w:rPr>
        <w:t>life lessons</w:t>
      </w:r>
      <w:r>
        <w:rPr>
          <w:rtl w:val="0"/>
          <w:lang w:val="en-US"/>
        </w:rPr>
        <w:t xml:space="preserve">.  Teachable moments occur to promote growth and development.   I must also learn not to </w:t>
      </w:r>
      <w:r>
        <w:rPr>
          <w:rtl w:val="0"/>
        </w:rPr>
        <w:t>“</w:t>
      </w:r>
      <w:r>
        <w:rPr>
          <w:rtl w:val="0"/>
          <w:lang w:val="en-US"/>
        </w:rPr>
        <w:t>give up on people until I have exhausted every opportunity to train them and help them grow</w:t>
      </w:r>
      <w:r>
        <w:rPr>
          <w:rtl w:val="0"/>
        </w:rPr>
        <w:t xml:space="preserve">” </w:t>
      </w:r>
      <w:r>
        <w:rPr>
          <w:rtl w:val="0"/>
        </w:rPr>
        <w:t xml:space="preserve">(Abrashoff, 2012, p. 23).  </w:t>
      </w:r>
    </w:p>
    <w:p>
      <w:pPr>
        <w:pStyle w:val="Body"/>
        <w:spacing w:after="0" w:line="480" w:lineRule="auto"/>
        <w:ind w:left="0" w:firstLine="720"/>
      </w:pPr>
      <w:r>
        <w:rPr>
          <w:rtl w:val="0"/>
          <w:lang w:val="en-US"/>
        </w:rPr>
        <w:t xml:space="preserve">Finally, enrollment in this program has </w:t>
      </w:r>
      <w:r>
        <w:rPr>
          <w:rtl w:val="0"/>
          <w:lang w:val="en-US"/>
        </w:rPr>
        <w:t xml:space="preserve">been </w:t>
      </w:r>
      <w:r>
        <w:rPr>
          <w:rtl w:val="0"/>
          <w:lang w:val="en-US"/>
        </w:rPr>
        <w:t xml:space="preserve">extremely valuable to my growth as a leader.  It </w:t>
      </w:r>
      <w:r>
        <w:rPr>
          <w:rtl w:val="0"/>
          <w:lang w:val="en-US"/>
        </w:rPr>
        <w:t xml:space="preserve">has </w:t>
      </w:r>
      <w:r>
        <w:rPr>
          <w:rtl w:val="0"/>
          <w:lang w:val="en-US"/>
        </w:rPr>
        <w:t>caused me to self-reflect and enabled me to see how my immunity to change has affected others around me and has jeopardized my role as a leader (Kegan and Lahey, 2009).  Self-reflection is pertinent to being a values based leader (Jansen Kraemer, 2011).  I cannot effectively lead others until I address my own immunity to change or the behaviors will continue to exist (Kegan and Lahey, 2009).   In order to determine where you need to go, you must analyze where you are, envision where you are going and then make a plan to get to your destination.  Once you have your roadmap completed, then you must stay the course until you achieve your goal.  I might have challenges along the way but it is up to me to keep moving and jump over those challenges like hurdles versus looking at them as roadblocks or a dead end.  I am in control of my</w:t>
      </w:r>
      <w:r>
        <w:rPr>
          <w:rtl w:val="0"/>
          <w:lang w:val="en-US"/>
        </w:rPr>
        <w:t xml:space="preserve"> own</w:t>
      </w:r>
      <w:r>
        <w:rPr>
          <w:rtl w:val="0"/>
        </w:rPr>
        <w:t xml:space="preserve"> destiny. </w:t>
      </w:r>
    </w:p>
    <w:p>
      <w:pPr>
        <w:pStyle w:val="Body"/>
        <w:spacing w:after="0" w:line="480" w:lineRule="auto"/>
        <w:ind w:left="0" w:firstLine="720"/>
      </w:pPr>
    </w:p>
    <w:p>
      <w:pPr>
        <w:pStyle w:val="Body"/>
        <w:spacing w:after="0" w:line="480" w:lineRule="auto"/>
      </w:pPr>
    </w:p>
    <w:p>
      <w:pPr>
        <w:pStyle w:val="Body"/>
        <w:spacing w:after="0" w:line="480" w:lineRule="auto"/>
        <w:ind w:left="0" w:firstLine="720"/>
      </w:pPr>
    </w:p>
    <w:p>
      <w:pPr>
        <w:pStyle w:val="Body"/>
        <w:spacing w:after="160" w:line="259" w:lineRule="auto"/>
        <w:ind w:left="0" w:firstLine="0"/>
      </w:pPr>
      <w:r>
        <w:rPr>
          <w:rFonts w:ascii="Arial Unicode MS" w:cs="Arial Unicode MS" w:hAnsi="Arial Unicode MS" w:eastAsia="Arial Unicode MS"/>
          <w:b w:val="0"/>
          <w:bCs w:val="0"/>
          <w:i w:val="0"/>
          <w:iCs w:val="0"/>
        </w:rPr>
        <w:br w:type="page"/>
      </w:r>
    </w:p>
    <w:p>
      <w:pPr>
        <w:pStyle w:val="Body"/>
        <w:jc w:val="center"/>
      </w:pPr>
      <w:r>
        <w:rPr>
          <w:rtl w:val="0"/>
          <w:lang w:val="fr-FR"/>
        </w:rPr>
        <w:t>References</w:t>
      </w:r>
    </w:p>
    <w:p>
      <w:pPr>
        <w:pStyle w:val="Body"/>
        <w:spacing w:line="240" w:lineRule="auto"/>
        <w:ind w:left="14" w:hanging="10"/>
        <w:rPr>
          <w:color w:val="000000"/>
          <w:u w:color="000000"/>
        </w:rPr>
      </w:pPr>
      <w:r>
        <w:rPr>
          <w:color w:val="000000"/>
          <w:u w:color="000000"/>
          <w:shd w:val="clear" w:color="auto" w:fill="ffffff"/>
          <w:rtl w:val="0"/>
        </w:rPr>
        <w:t xml:space="preserve">Abrashoff, D. M. (2012). </w:t>
      </w:r>
      <w:r>
        <w:rPr>
          <w:i w:val="1"/>
          <w:iCs w:val="1"/>
          <w:color w:val="000000"/>
          <w:u w:color="000000"/>
          <w:shd w:val="clear" w:color="auto" w:fill="ffffff"/>
          <w:rtl w:val="0"/>
        </w:rPr>
        <w:t>It</w:t>
      </w:r>
      <w:r>
        <w:rPr>
          <w:i w:val="1"/>
          <w:iCs w:val="1"/>
          <w:color w:val="000000"/>
          <w:u w:color="000000"/>
          <w:shd w:val="clear" w:color="auto" w:fill="ffffff"/>
          <w:rtl w:val="0"/>
        </w:rPr>
        <w:t>’</w:t>
      </w:r>
      <w:r>
        <w:rPr>
          <w:i w:val="1"/>
          <w:iCs w:val="1"/>
          <w:color w:val="000000"/>
          <w:u w:color="000000"/>
          <w:shd w:val="clear" w:color="auto" w:fill="ffffff"/>
          <w:rtl w:val="0"/>
          <w:lang w:val="en-US"/>
        </w:rPr>
        <w:t>s your ship</w:t>
      </w:r>
      <w:r>
        <w:rPr>
          <w:color w:val="000000"/>
          <w:u w:color="000000"/>
          <w:shd w:val="clear" w:color="auto" w:fill="ffffff"/>
          <w:rtl w:val="0"/>
          <w:lang w:val="en-US"/>
        </w:rPr>
        <w:t>. New York: Grand Central Publishing</w:t>
      </w:r>
    </w:p>
    <w:p>
      <w:pPr>
        <w:pStyle w:val="Body"/>
        <w:spacing w:line="240" w:lineRule="auto"/>
        <w:ind w:left="14" w:hanging="10"/>
        <w:rPr>
          <w:color w:val="000000"/>
          <w:u w:color="000000"/>
        </w:rPr>
      </w:pPr>
    </w:p>
    <w:p>
      <w:pPr>
        <w:pStyle w:val="Body"/>
        <w:spacing w:line="240" w:lineRule="auto"/>
        <w:ind w:left="14" w:hanging="10"/>
        <w:rPr>
          <w:color w:val="000000"/>
          <w:u w:color="000000"/>
        </w:rPr>
      </w:pPr>
      <w:r>
        <w:rPr>
          <w:color w:val="000000"/>
          <w:u w:color="000000"/>
          <w:rtl w:val="0"/>
        </w:rPr>
        <w:t>Jansen Kraemer, H.M, Jr. (2011).</w:t>
      </w:r>
      <w:r>
        <w:rPr>
          <w:color w:val="000000"/>
          <w:u w:color="000000"/>
          <w:rtl w:val="0"/>
        </w:rPr>
        <w:t> </w:t>
      </w:r>
      <w:r>
        <w:rPr>
          <w:i w:val="1"/>
          <w:iCs w:val="1"/>
          <w:color w:val="000000"/>
          <w:u w:color="000000"/>
          <w:rtl w:val="0"/>
          <w:lang w:val="en-US"/>
        </w:rPr>
        <w:t>From values to action</w:t>
      </w:r>
      <w:r>
        <w:rPr>
          <w:color w:val="000000"/>
          <w:u w:color="000000"/>
          <w:rtl w:val="0"/>
          <w:lang w:val="it-IT"/>
        </w:rPr>
        <w:t>. San Francisco: JosseyBass.</w:t>
      </w:r>
    </w:p>
    <w:p>
      <w:pPr>
        <w:pStyle w:val="Body"/>
        <w:spacing w:line="240" w:lineRule="auto"/>
        <w:ind w:left="14" w:hanging="10"/>
        <w:rPr>
          <w:shd w:val="clear" w:color="auto" w:fill="ffffff"/>
        </w:rPr>
      </w:pPr>
    </w:p>
    <w:p>
      <w:pPr>
        <w:pStyle w:val="Body"/>
        <w:spacing w:line="240" w:lineRule="auto"/>
        <w:ind w:left="14" w:hanging="10"/>
        <w:rPr>
          <w:color w:val="000000"/>
          <w:u w:color="000000"/>
        </w:rPr>
      </w:pPr>
      <w:r>
        <w:rPr>
          <w:color w:val="000000"/>
          <w:u w:color="000000"/>
          <w:rtl w:val="0"/>
          <w:lang w:val="en-US"/>
        </w:rPr>
        <w:t>Kegan, R. &amp; Lahey, L. L. (2009). Immunity to change. Boston, MA: Harvard Business School Publishing Corporation.</w:t>
      </w:r>
    </w:p>
    <w:p>
      <w:pPr>
        <w:pStyle w:val="Body"/>
        <w:spacing w:line="240" w:lineRule="auto"/>
        <w:ind w:left="14" w:hanging="10"/>
        <w:rPr>
          <w:color w:val="000000"/>
          <w:u w:color="000000"/>
          <w:shd w:val="clear" w:color="auto" w:fill="ffffff"/>
        </w:rPr>
      </w:pPr>
    </w:p>
    <w:p>
      <w:pPr>
        <w:pStyle w:val="Body"/>
        <w:spacing w:line="240" w:lineRule="auto"/>
        <w:ind w:left="14" w:hanging="10"/>
        <w:rPr>
          <w:shd w:val="clear" w:color="auto" w:fill="ffffff"/>
        </w:rPr>
      </w:pPr>
      <w:r>
        <w:rPr>
          <w:shd w:val="clear" w:color="auto" w:fill="ffffff"/>
          <w:rtl w:val="0"/>
        </w:rPr>
        <w:t>Kouzes, J. M., &amp; Posner, B. Z. (2012).</w:t>
      </w:r>
      <w:r>
        <w:rPr>
          <w:shd w:val="clear" w:color="auto" w:fill="ffffff"/>
          <w:rtl w:val="0"/>
        </w:rPr>
        <w:t> </w:t>
      </w:r>
      <w:r>
        <w:rPr>
          <w:i w:val="1"/>
          <w:iCs w:val="1"/>
          <w:shd w:val="clear" w:color="auto" w:fill="ffffff"/>
          <w:rtl w:val="0"/>
          <w:lang w:val="en-US"/>
        </w:rPr>
        <w:t>The leadership challenge: how to make extraordinary things happen in organizations.</w:t>
      </w:r>
      <w:r>
        <w:rPr>
          <w:shd w:val="clear" w:color="auto" w:fill="ffffff"/>
          <w:rtl w:val="0"/>
          <w:lang w:val="en-US"/>
        </w:rPr>
        <w:t>5th ed. San Francisco, CA: Jossey-Bass</w:t>
      </w:r>
    </w:p>
    <w:p>
      <w:pPr>
        <w:pStyle w:val="Body"/>
        <w:spacing w:line="240" w:lineRule="auto"/>
        <w:ind w:left="14" w:hanging="10"/>
      </w:pPr>
      <w:r>
        <w:rPr>
          <w:sz w:val="21"/>
          <w:szCs w:val="21"/>
          <w:shd w:val="clear" w:color="auto" w:fill="ffffff"/>
        </w:rPr>
      </w:r>
    </w:p>
    <w:sectPr>
      <w:headerReference w:type="default" r:id="rId4"/>
      <w:headerReference w:type="first" r:id="rId5"/>
      <w:footerReference w:type="default" r:id="rId6"/>
      <w:footerReference w:type="first" r:id="rId7"/>
      <w:pgSz w:w="12240" w:h="15840" w:orient="portrait"/>
      <w:pgMar w:top="761" w:right="1439" w:bottom="1690" w:left="144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spacing w:after="0" w:line="259" w:lineRule="auto"/>
      <w:ind w:left="118" w:firstLine="0"/>
    </w:pPr>
    <w:r>
      <w:rPr>
        <w:rtl w:val="0"/>
        <w:lang w:val="de-DE"/>
      </w:rPr>
      <w:t>GUIDED JOURNAL THREE</w:t>
    </w:r>
    <w:r>
      <w:rPr>
        <w:rFonts w:ascii="Calibri" w:cs="Calibri" w:hAnsi="Calibri" w:eastAsia="Calibri"/>
        <w:sz w:val="22"/>
        <w:szCs w:val="22"/>
      </w:rPr>
      <w:tab/>
      <w:tab/>
      <w:tab/>
      <w:tab/>
      <w:tab/>
      <w:tab/>
      <w:tab/>
      <w:tab/>
    </w:r>
    <w:r>
      <w:rPr/>
      <w:fldChar w:fldCharType="begin" w:fldLock="0"/>
    </w:r>
    <w:r>
      <w:instrText xml:space="preserve"> PAGE </w:instrText>
    </w:r>
    <w:r>
      <w:rPr/>
      <w:fldChar w:fldCharType="separate" w:fldLock="0"/>
    </w:r>
    <w:r>
      <w:t>7</w:t>
    </w:r>
    <w:r>
      <w:rPr/>
      <w:fldChar w:fldCharType="end" w:fldLock="0"/>
    </w:r>
    <w:r>
      <w:rPr>
        <w:sz w:val="22"/>
        <w:szCs w:val="22"/>
        <w:rtl w:val="0"/>
      </w:rPr>
      <w:t xml:space="preserve"> </w:t>
    </w:r>
  </w:p>
  <w:p>
    <w:pPr>
      <w:pStyle w:val="Body"/>
      <w:spacing w:after="0" w:line="259" w:lineRule="auto"/>
      <w:ind w:left="0" w:firstLine="0"/>
    </w:pPr>
    <w:r>
      <w:rPr>
        <w:rFonts w:ascii="Calibri" w:cs="Calibri" w:hAnsi="Calibri" w:eastAsia="Calibri"/>
        <w:sz w:val="22"/>
        <w:szCs w:val="22"/>
        <w:rtl w:val="0"/>
      </w:rPr>
      <w:t xml:space="preserve"> </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3" w:line="478" w:lineRule="auto"/>
      <w:ind w:left="10" w:right="0" w:hanging="1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de-DE"/>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